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51" w:rsidRDefault="00E45651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51">
        <w:rPr>
          <w:rFonts w:ascii="Times New Roman" w:hAnsi="Times New Roman" w:cs="Times New Roman"/>
          <w:b/>
          <w:sz w:val="28"/>
          <w:szCs w:val="28"/>
        </w:rPr>
        <w:t>Государственная услуга «Ежемесячная денежная выплата отдельным категориям ветеранов, жертвам политических репрессий и ветеранам труда Челябинской области»</w:t>
      </w:r>
    </w:p>
    <w:p w:rsidR="00E45651" w:rsidRPr="00E45651" w:rsidRDefault="00E45651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51" w:rsidRPr="00E45651" w:rsidRDefault="001B585A" w:rsidP="00E45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1) ветераны Великой Отечественной войны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2) ветераны труда и ветераны военной службы;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3) реабилитированные лица и лица, пострадавшие от политических репрессий;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4) ветераны труда Челябинской области.</w:t>
      </w:r>
    </w:p>
    <w:p w:rsid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законные представители, уполномоченные в порядке, установленном законодательством Российской Федерации</w:t>
      </w:r>
      <w:r w:rsidR="002B54EA">
        <w:rPr>
          <w:rFonts w:ascii="Times New Roman" w:hAnsi="Times New Roman" w:cs="Times New Roman"/>
          <w:sz w:val="28"/>
          <w:szCs w:val="28"/>
        </w:rPr>
        <w:t>.</w:t>
      </w:r>
    </w:p>
    <w:p w:rsidR="002B54EA" w:rsidRPr="002B54EA" w:rsidRDefault="002B54EA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EA" w:rsidRPr="002B54EA" w:rsidRDefault="002B54EA" w:rsidP="002B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5651" w:rsidRPr="002B54EA">
        <w:rPr>
          <w:rFonts w:ascii="Times New Roman" w:hAnsi="Times New Roman" w:cs="Times New Roman"/>
          <w:b/>
          <w:sz w:val="28"/>
          <w:szCs w:val="28"/>
        </w:rPr>
        <w:t>рок предоставления государственной услуги</w:t>
      </w:r>
    </w:p>
    <w:p w:rsidR="00E45651" w:rsidRDefault="002B54EA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EA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должен превышать 42 рабочих дней со дня обращения заявителя за предоставлением государственной услуги.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51" w:rsidRDefault="00E45651" w:rsidP="00E4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45651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1) заявление о назначении ежемесячной денежной выплаты с указанием способа ее получения (через кредитную организацию путем зачисления сумм ежемесячной денежной выплаты на счет заявителя, открытый им в кредитном учреждении, или через отделение федеральной почтовой связи, иные организации, осуществляющие доставку пенсии).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Ветеранами труда, ветеранами военной службы, ветеранами труда Челябинской области в заявлении указываются сведения о наличии либо отсутствии услуг местной телефонной связи.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При выборе заявителями способа получения ежемесячной денежной выплаты со счета в кредитной организации в заявлении указывается номер счета;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3) документ, подтверждающий право на ежемесячную денежную выплату;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4) справка органа социальной защиты по месту жительства (пребывания) заявителя о неполучении им ежемесячной денежной выплаты по месту жительства (пребывания) (в случае если заявитель желает получать ежемесячную денежную выплату по месту пребывания (жительства);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 xml:space="preserve">5) справка органа социальной защиты населения по прежнему месту жительства (пребывания) заявителя о неполучении заявителем ежемесячной </w:t>
      </w:r>
      <w:r w:rsidRPr="00E45651">
        <w:rPr>
          <w:rFonts w:ascii="Times New Roman" w:hAnsi="Times New Roman" w:cs="Times New Roman"/>
          <w:sz w:val="28"/>
          <w:szCs w:val="28"/>
        </w:rPr>
        <w:lastRenderedPageBreak/>
        <w:t>денежной выплаты по прежнему месту жительства (пребывания) (в случае изменения заявителем места жительства (пребывания);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6) пенсионное удостоверение либо справка об установлении (назначении) пенсии, выданная территориальными органами Пенсионного фонда Российской Федерации или иными органами, осуществляющими пенсионное обеспечение граждан (для граждан, указанных в подпункте 2 раздела «Круг заявителей», которым установлена (назначена) пенсия в соответствии с Федеральным законом «О страховых пенсиях»);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7) документ, подтверждающий регистрацию по месту жительства или по месту пребывания заявителя;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8) договор об оказании услуг местной телефонной связи (в случае если ветеранами труда, ветеранами военной службы, ветеранами труда Челябинской области указаны в заявлении сведения о наличии услуг местной телефонной связи);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9) документ, подтверждающий полномочия представителя заявителя (в случае если от имени заявителя выступает его представитель);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10) справка территориального органа Пенсионного фонда Российской Федерации о неполучении заявителем ежемесячной денежной выплаты, установленной в соответствии с нормативными правовыми актами Российской Федерации.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Документы, указанные в пунктах 1, 2, 8, 9 представляются заявителем.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Документы, указанные в пунктах 3 - 7, 10 запрашиваются органами социальной защиты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самостоятельно представить документы, указанные в пунктах 3 - 7,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651" w:rsidRDefault="00E45651" w:rsidP="00E4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45651">
        <w:rPr>
          <w:rFonts w:ascii="Times New Roman" w:hAnsi="Times New Roman" w:cs="Times New Roman"/>
          <w:b/>
          <w:sz w:val="28"/>
          <w:szCs w:val="28"/>
        </w:rPr>
        <w:t>езультат предоставления государственной услуги</w:t>
      </w:r>
    </w:p>
    <w:p w:rsidR="00E45651" w:rsidRDefault="001B585A" w:rsidP="001B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651" w:rsidRPr="00E45651">
        <w:rPr>
          <w:rFonts w:ascii="Times New Roman" w:hAnsi="Times New Roman" w:cs="Times New Roman"/>
          <w:sz w:val="28"/>
          <w:szCs w:val="28"/>
        </w:rPr>
        <w:t>редоставление ежемесячной денежной выплаты</w:t>
      </w:r>
      <w:r w:rsidR="00E45651">
        <w:rPr>
          <w:rFonts w:ascii="Times New Roman" w:hAnsi="Times New Roman" w:cs="Times New Roman"/>
          <w:sz w:val="28"/>
          <w:szCs w:val="28"/>
        </w:rPr>
        <w:t>.</w:t>
      </w:r>
    </w:p>
    <w:p w:rsidR="005745FA" w:rsidRPr="00E45651" w:rsidRDefault="005745FA" w:rsidP="00574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651" w:rsidRDefault="00E45651" w:rsidP="005745FA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45651">
        <w:rPr>
          <w:rFonts w:ascii="Times New Roman" w:hAnsi="Times New Roman" w:cs="Times New Roman"/>
          <w:b/>
          <w:sz w:val="28"/>
          <w:szCs w:val="28"/>
        </w:rPr>
        <w:t>снования для отказа в приеме документов</w:t>
      </w:r>
    </w:p>
    <w:p w:rsidR="005745FA" w:rsidRPr="00E45651" w:rsidRDefault="001B585A" w:rsidP="001B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3D4B" w:rsidRPr="00553D4B">
        <w:rPr>
          <w:rFonts w:ascii="Times New Roman" w:hAnsi="Times New Roman" w:cs="Times New Roman"/>
          <w:sz w:val="28"/>
          <w:szCs w:val="28"/>
        </w:rPr>
        <w:t>епредставление в срок, установ</w:t>
      </w:r>
      <w:r w:rsidR="00553D4B">
        <w:rPr>
          <w:rFonts w:ascii="Times New Roman" w:hAnsi="Times New Roman" w:cs="Times New Roman"/>
          <w:sz w:val="28"/>
          <w:szCs w:val="28"/>
        </w:rPr>
        <w:t xml:space="preserve">ленный подпунктом 3 пункта 29-1 Административного регламента </w:t>
      </w:r>
      <w:r w:rsidR="00553D4B" w:rsidRPr="00553D4B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"Ежемесячная денежная выплата отдельным категориям ветеранов, жертвам политических репрессий и ветеранам труда Челябинской области", </w:t>
      </w:r>
      <w:r w:rsidR="00553D4B">
        <w:rPr>
          <w:rFonts w:ascii="Times New Roman" w:hAnsi="Times New Roman" w:cs="Times New Roman"/>
          <w:sz w:val="28"/>
          <w:szCs w:val="28"/>
        </w:rPr>
        <w:t>у</w:t>
      </w:r>
      <w:r w:rsidR="00553D4B" w:rsidRPr="00553D4B">
        <w:rPr>
          <w:rFonts w:ascii="Times New Roman" w:hAnsi="Times New Roman" w:cs="Times New Roman"/>
          <w:sz w:val="28"/>
          <w:szCs w:val="28"/>
        </w:rPr>
        <w:t>твержден</w:t>
      </w:r>
      <w:r w:rsidR="00553D4B">
        <w:rPr>
          <w:rFonts w:ascii="Times New Roman" w:hAnsi="Times New Roman" w:cs="Times New Roman"/>
          <w:sz w:val="28"/>
          <w:szCs w:val="28"/>
        </w:rPr>
        <w:t xml:space="preserve">ного постановлением Правительства Челябинской области </w:t>
      </w:r>
      <w:r w:rsidR="00553D4B" w:rsidRPr="00553D4B">
        <w:rPr>
          <w:rFonts w:ascii="Times New Roman" w:hAnsi="Times New Roman" w:cs="Times New Roman"/>
          <w:sz w:val="28"/>
          <w:szCs w:val="28"/>
        </w:rPr>
        <w:t>от 20</w:t>
      </w:r>
      <w:r w:rsidR="00553D4B">
        <w:rPr>
          <w:rFonts w:ascii="Times New Roman" w:hAnsi="Times New Roman" w:cs="Times New Roman"/>
          <w:sz w:val="28"/>
          <w:szCs w:val="28"/>
        </w:rPr>
        <w:t>.03.2013</w:t>
      </w:r>
      <w:r w:rsidR="00553D4B" w:rsidRPr="00553D4B">
        <w:rPr>
          <w:rFonts w:ascii="Times New Roman" w:hAnsi="Times New Roman" w:cs="Times New Roman"/>
          <w:sz w:val="28"/>
          <w:szCs w:val="28"/>
        </w:rPr>
        <w:t xml:space="preserve"> N 109-П</w:t>
      </w:r>
      <w:r w:rsidR="00553D4B">
        <w:rPr>
          <w:rFonts w:ascii="Times New Roman" w:hAnsi="Times New Roman" w:cs="Times New Roman"/>
          <w:sz w:val="28"/>
          <w:szCs w:val="28"/>
        </w:rPr>
        <w:t xml:space="preserve">, </w:t>
      </w:r>
      <w:r w:rsidR="00553D4B" w:rsidRPr="00553D4B">
        <w:rPr>
          <w:rFonts w:ascii="Times New Roman" w:hAnsi="Times New Roman" w:cs="Times New Roman"/>
          <w:sz w:val="28"/>
          <w:szCs w:val="28"/>
        </w:rPr>
        <w:t xml:space="preserve">оригиналов документов, указанных в пункте 11 </w:t>
      </w:r>
      <w:r w:rsidR="00553D4B">
        <w:rPr>
          <w:rFonts w:ascii="Times New Roman" w:hAnsi="Times New Roman" w:cs="Times New Roman"/>
          <w:sz w:val="28"/>
          <w:szCs w:val="28"/>
        </w:rPr>
        <w:t>указанного</w:t>
      </w:r>
      <w:r w:rsidR="00553D4B" w:rsidRPr="00553D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обязанность по предоставлению которых возложена на заявителя (при подаче документов посредством заполнения электронной формы запроса с использованием регионального портала).</w:t>
      </w:r>
    </w:p>
    <w:p w:rsidR="00E45651" w:rsidRDefault="00E45651" w:rsidP="00574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E45651">
        <w:rPr>
          <w:rFonts w:ascii="Times New Roman" w:hAnsi="Times New Roman" w:cs="Times New Roman"/>
          <w:b/>
          <w:sz w:val="28"/>
          <w:szCs w:val="28"/>
        </w:rPr>
        <w:t>снования для отказа в предоставлении государственной услуги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1) представление заявителем неполного пакета документов, обязанность по представлению которых возложена на заявителя;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2) оформление документов с нарушением требований, установленных Административным регламентом;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3) наличие противоречий в документах, представленных заявителем;</w:t>
      </w:r>
    </w:p>
    <w:p w:rsidR="00E45651" w:rsidRP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4) представление органом социальной защиты по месту жительства (пребывания), прежнему месту жительства (пребывания) заявителя справки о получении заявителем ежемесячной денежной выплаты по месту жительства (пребывания), прежнему месту жительства (пребывания);</w:t>
      </w:r>
    </w:p>
    <w:p w:rsidR="00E45651" w:rsidRDefault="00E45651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51">
        <w:rPr>
          <w:rFonts w:ascii="Times New Roman" w:hAnsi="Times New Roman" w:cs="Times New Roman"/>
          <w:sz w:val="28"/>
          <w:szCs w:val="28"/>
        </w:rPr>
        <w:t>5) представление территориальным органом Пенсионного фонда Российской Федерации сведений о получении заявителем ежемесячной денежной выплаты, установленной в соответствии с нормативными правовыми актами Российской Федерации</w:t>
      </w:r>
      <w:r w:rsidR="005745FA">
        <w:rPr>
          <w:rFonts w:ascii="Times New Roman" w:hAnsi="Times New Roman" w:cs="Times New Roman"/>
          <w:sz w:val="28"/>
          <w:szCs w:val="28"/>
        </w:rPr>
        <w:t>.</w:t>
      </w:r>
    </w:p>
    <w:p w:rsidR="005745FA" w:rsidRPr="00E45651" w:rsidRDefault="005745FA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5A" w:rsidRDefault="00E45651" w:rsidP="005745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651">
        <w:rPr>
          <w:rFonts w:ascii="Times New Roman" w:hAnsi="Times New Roman" w:cs="Times New Roman"/>
          <w:b/>
          <w:sz w:val="28"/>
          <w:szCs w:val="28"/>
        </w:rPr>
        <w:t>Право на досудебное (внесудебное) обжалование решений и действий (бездействия) должностных лиц</w:t>
      </w:r>
    </w:p>
    <w:p w:rsidR="00E45651" w:rsidRDefault="001B585A" w:rsidP="001B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5651" w:rsidRPr="001B585A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5651" w:rsidRPr="00E45651">
        <w:rPr>
          <w:rFonts w:ascii="Times New Roman" w:hAnsi="Times New Roman" w:cs="Times New Roman"/>
          <w:sz w:val="28"/>
          <w:szCs w:val="28"/>
        </w:rPr>
        <w:t>заявители могут обжаловать действия (бездействие) органов социальной защиты, Министерства социальных отношений Челябинской области, многофункционального центра, а также их должностных лиц, государственных гражданских служащих, муниципальных служащих, работников и принимаемые ими решения при предоставлении государственной услуги</w:t>
      </w:r>
      <w:r w:rsidR="002B54EA">
        <w:rPr>
          <w:rFonts w:ascii="Times New Roman" w:hAnsi="Times New Roman" w:cs="Times New Roman"/>
          <w:sz w:val="28"/>
          <w:szCs w:val="28"/>
        </w:rPr>
        <w:t>.</w:t>
      </w:r>
    </w:p>
    <w:p w:rsidR="00E43177" w:rsidRDefault="00E43177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4EA" w:rsidRPr="002B54EA" w:rsidRDefault="002B54EA" w:rsidP="002B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EA">
        <w:rPr>
          <w:rFonts w:ascii="Times New Roman" w:hAnsi="Times New Roman" w:cs="Times New Roman"/>
          <w:b/>
          <w:sz w:val="28"/>
          <w:szCs w:val="28"/>
        </w:rPr>
        <w:t>Размер ежемесячной денежной выплаты в 2021 году</w:t>
      </w:r>
    </w:p>
    <w:p w:rsidR="002B54EA" w:rsidRDefault="002B54EA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1701"/>
      </w:tblGrid>
      <w:tr w:rsidR="002B54EA" w:rsidRPr="002B54EA" w:rsidTr="002B54EA">
        <w:trPr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Размер ЕДВ (руб.)</w:t>
            </w:r>
          </w:p>
        </w:tc>
      </w:tr>
      <w:tr w:rsidR="002B54EA" w:rsidRPr="002B54EA" w:rsidTr="002B54EA">
        <w:trPr>
          <w:trHeight w:val="1309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Ветераны труда и ветераны военной службы, не пользующиеся услугами местной телефонной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1265,00</w:t>
            </w:r>
          </w:p>
        </w:tc>
      </w:tr>
      <w:tr w:rsidR="002B54EA" w:rsidRPr="002B54EA" w:rsidTr="002B54EA">
        <w:trPr>
          <w:trHeight w:val="1257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Ветераны труда и ветераны военной службы, пользующиеся услугами местной телефонной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1450,00</w:t>
            </w:r>
          </w:p>
        </w:tc>
      </w:tr>
      <w:tr w:rsidR="002B54EA" w:rsidRPr="002B54EA" w:rsidTr="002B54EA">
        <w:trPr>
          <w:trHeight w:val="665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Труженики тыла (не имеющие федеральных категорий)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1714,00</w:t>
            </w:r>
          </w:p>
        </w:tc>
      </w:tr>
      <w:tr w:rsidR="002B54EA" w:rsidRPr="002B54EA" w:rsidTr="002B54EA">
        <w:trPr>
          <w:trHeight w:val="1257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Ветераны труда Челябинской области, не пользующиеся услугами местной телефонной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1081,00</w:t>
            </w:r>
          </w:p>
        </w:tc>
      </w:tr>
      <w:tr w:rsidR="002B54EA" w:rsidRPr="002B54EA" w:rsidTr="002B54EA">
        <w:trPr>
          <w:trHeight w:val="1105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Ветераны труда Челябинской области, пользующиеся услугами местной телефонной связи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1265,00</w:t>
            </w:r>
          </w:p>
        </w:tc>
      </w:tr>
      <w:tr w:rsidR="002B54EA" w:rsidRPr="002B54EA" w:rsidTr="002B54EA">
        <w:trPr>
          <w:trHeight w:val="1377"/>
          <w:tblCellSpacing w:w="0" w:type="dxa"/>
        </w:trPr>
        <w:tc>
          <w:tcPr>
            <w:tcW w:w="7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E91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sz w:val="28"/>
                <w:szCs w:val="28"/>
              </w:rPr>
              <w:t>Жертвы политических репрессий (реабилитированные лица, граждане, пострадавшие от политических репрессий)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4EA" w:rsidRPr="002B54EA" w:rsidRDefault="002B54EA" w:rsidP="002B54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1664,00</w:t>
            </w:r>
          </w:p>
        </w:tc>
      </w:tr>
    </w:tbl>
    <w:p w:rsidR="002B54EA" w:rsidRDefault="002B54EA" w:rsidP="00E45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77" w:rsidRDefault="00E43177" w:rsidP="00E4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77" w:rsidRDefault="00E43177" w:rsidP="00E4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7">
        <w:rPr>
          <w:rFonts w:ascii="Times New Roman" w:hAnsi="Times New Roman" w:cs="Times New Roman"/>
          <w:b/>
          <w:sz w:val="28"/>
          <w:szCs w:val="28"/>
        </w:rPr>
        <w:t>Заявление и документы могут быть поданы:</w:t>
      </w:r>
    </w:p>
    <w:p w:rsidR="00E43177" w:rsidRPr="00E43177" w:rsidRDefault="00E43177" w:rsidP="00E43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177" w:rsidRPr="00E43177" w:rsidRDefault="00E43177" w:rsidP="00E4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77">
        <w:rPr>
          <w:rFonts w:ascii="Times New Roman" w:hAnsi="Times New Roman" w:cs="Times New Roman"/>
          <w:sz w:val="28"/>
          <w:szCs w:val="28"/>
        </w:rPr>
        <w:t xml:space="preserve">1) лично - при обращении в </w:t>
      </w: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администрации города Трехгорного</w:t>
      </w:r>
      <w:r w:rsidR="00AF574B">
        <w:rPr>
          <w:rFonts w:ascii="Times New Roman" w:hAnsi="Times New Roman" w:cs="Times New Roman"/>
          <w:sz w:val="28"/>
          <w:szCs w:val="28"/>
        </w:rPr>
        <w:t xml:space="preserve"> (ул. Карла Маркса, д. 45</w:t>
      </w:r>
      <w:r>
        <w:rPr>
          <w:rFonts w:ascii="Times New Roman" w:hAnsi="Times New Roman" w:cs="Times New Roman"/>
          <w:sz w:val="28"/>
          <w:szCs w:val="28"/>
        </w:rPr>
        <w:t>), М</w:t>
      </w:r>
      <w:r w:rsidRPr="00E43177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31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Трехгорного городского округа (ул. Карла Маркса, д. 45)</w:t>
      </w:r>
      <w:r w:rsidRPr="00E43177">
        <w:rPr>
          <w:rFonts w:ascii="Times New Roman" w:hAnsi="Times New Roman" w:cs="Times New Roman"/>
          <w:sz w:val="28"/>
          <w:szCs w:val="28"/>
        </w:rPr>
        <w:t>;</w:t>
      </w:r>
    </w:p>
    <w:p w:rsidR="00E43177" w:rsidRPr="00E43177" w:rsidRDefault="00E43177" w:rsidP="00E4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77">
        <w:rPr>
          <w:rFonts w:ascii="Times New Roman" w:hAnsi="Times New Roman" w:cs="Times New Roman"/>
          <w:sz w:val="28"/>
          <w:szCs w:val="28"/>
        </w:rPr>
        <w:t>2) посредством почтового отправления с описью вложения и уведомлением о вручении;</w:t>
      </w:r>
    </w:p>
    <w:p w:rsidR="00E43177" w:rsidRDefault="00E43177" w:rsidP="00E4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77">
        <w:rPr>
          <w:rFonts w:ascii="Times New Roman" w:hAnsi="Times New Roman" w:cs="Times New Roman"/>
          <w:sz w:val="28"/>
          <w:szCs w:val="28"/>
        </w:rPr>
        <w:t>3) посредством заполнения электронной формы запроса с использованием регионального портала.</w:t>
      </w:r>
    </w:p>
    <w:p w:rsidR="00E43177" w:rsidRDefault="00E43177" w:rsidP="00E43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74B" w:rsidRPr="00AF574B" w:rsidRDefault="00AF574B" w:rsidP="00AF5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4B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необходимо обращаться в Управление социальной защиты населения администрации города по адресу: ул. Карла Маркса, д. 45, кабинет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574B">
        <w:rPr>
          <w:rFonts w:ascii="Times New Roman" w:hAnsi="Times New Roman" w:cs="Times New Roman"/>
          <w:sz w:val="28"/>
          <w:szCs w:val="28"/>
        </w:rPr>
        <w:t>, телефоны 6-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F57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F574B">
        <w:rPr>
          <w:rFonts w:ascii="Times New Roman" w:hAnsi="Times New Roman" w:cs="Times New Roman"/>
          <w:sz w:val="28"/>
          <w:szCs w:val="28"/>
        </w:rPr>
        <w:t xml:space="preserve">, 6-20-60. </w:t>
      </w:r>
    </w:p>
    <w:p w:rsidR="00E43177" w:rsidRPr="00E45651" w:rsidRDefault="00AF574B" w:rsidP="00AF57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4B">
        <w:rPr>
          <w:rFonts w:ascii="Times New Roman" w:hAnsi="Times New Roman" w:cs="Times New Roman"/>
          <w:sz w:val="28"/>
          <w:szCs w:val="28"/>
        </w:rPr>
        <w:t>График приема граждан: понедельник, вторник, четверг с 08.30 до 17.30, перерыв на обед с 13.00 до 14.00</w:t>
      </w:r>
    </w:p>
    <w:sectPr w:rsidR="00E43177" w:rsidRPr="00E45651" w:rsidSect="002B54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1"/>
    <w:rsid w:val="001B585A"/>
    <w:rsid w:val="001F650C"/>
    <w:rsid w:val="002B54EA"/>
    <w:rsid w:val="00553D4B"/>
    <w:rsid w:val="005745FA"/>
    <w:rsid w:val="0090731C"/>
    <w:rsid w:val="00AF574B"/>
    <w:rsid w:val="00E43177"/>
    <w:rsid w:val="00E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1761-B04C-43DD-851F-DE0C084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С.В.</dc:creator>
  <cp:keywords/>
  <dc:description/>
  <cp:lastModifiedBy>Сафонова С.В.</cp:lastModifiedBy>
  <cp:revision>5</cp:revision>
  <dcterms:created xsi:type="dcterms:W3CDTF">2021-04-07T11:05:00Z</dcterms:created>
  <dcterms:modified xsi:type="dcterms:W3CDTF">2021-04-09T09:42:00Z</dcterms:modified>
</cp:coreProperties>
</file>